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CDF3A" w14:textId="77777777" w:rsidR="00927BF9" w:rsidRPr="00927BF9" w:rsidRDefault="00927BF9" w:rsidP="000F7B20">
      <w:pPr>
        <w:pStyle w:val="Default"/>
        <w:jc w:val="center"/>
        <w:rPr>
          <w:rFonts w:asciiTheme="minorHAnsi" w:hAnsiTheme="minorHAnsi" w:cstheme="minorHAnsi"/>
          <w:b/>
          <w:bCs/>
          <w:sz w:val="28"/>
          <w:szCs w:val="28"/>
          <w:u w:val="single"/>
        </w:rPr>
      </w:pPr>
      <w:r>
        <w:rPr>
          <w:rFonts w:asciiTheme="minorHAnsi" w:hAnsiTheme="minorHAnsi"/>
          <w:b/>
          <w:noProof/>
          <w:sz w:val="28"/>
          <w:u w:val="single"/>
          <w:lang w:val="en-US"/>
        </w:rPr>
        <mc:AlternateContent>
          <mc:Choice Requires="wps">
            <w:drawing>
              <wp:anchor distT="0" distB="0" distL="114300" distR="114300" simplePos="0" relativeHeight="251659264" behindDoc="1" locked="0" layoutInCell="1" allowOverlap="1" wp14:anchorId="224C8327" wp14:editId="3EDA7CB1">
                <wp:simplePos x="0" y="0"/>
                <wp:positionH relativeFrom="column">
                  <wp:posOffset>4953000</wp:posOffset>
                </wp:positionH>
                <wp:positionV relativeFrom="paragraph">
                  <wp:posOffset>0</wp:posOffset>
                </wp:positionV>
                <wp:extent cx="1403350" cy="1162050"/>
                <wp:effectExtent l="0" t="0" r="25400" b="19050"/>
                <wp:wrapTight wrapText="bothSides">
                  <wp:wrapPolygon edited="0">
                    <wp:start x="0" y="0"/>
                    <wp:lineTo x="0" y="21600"/>
                    <wp:lineTo x="21698" y="21600"/>
                    <wp:lineTo x="21698" y="0"/>
                    <wp:lineTo x="0" y="0"/>
                  </wp:wrapPolygon>
                </wp:wrapTight>
                <wp:docPr id="321468063" name="Text Box 1"/>
                <wp:cNvGraphicFramePr/>
                <a:graphic xmlns:a="http://schemas.openxmlformats.org/drawingml/2006/main">
                  <a:graphicData uri="http://schemas.microsoft.com/office/word/2010/wordprocessingShape">
                    <wps:wsp>
                      <wps:cNvSpPr txBox="1"/>
                      <wps:spPr>
                        <a:xfrm>
                          <a:off x="0" y="0"/>
                          <a:ext cx="1403350" cy="1162050"/>
                        </a:xfrm>
                        <a:prstGeom prst="rect">
                          <a:avLst/>
                        </a:prstGeom>
                        <a:solidFill>
                          <a:schemeClr val="lt1"/>
                        </a:solidFill>
                        <a:ln w="6350">
                          <a:solidFill>
                            <a:schemeClr val="bg1"/>
                          </a:solidFill>
                        </a:ln>
                      </wps:spPr>
                      <wps:txbx>
                        <w:txbxContent>
                          <w:p w14:paraId="6BCF2156" w14:textId="1437C636" w:rsidR="00927BF9" w:rsidRDefault="00927BF9">
                            <w:r>
                              <w:rPr>
                                <w:noProof/>
                                <w:lang w:val="en-US"/>
                              </w:rPr>
                              <w:drawing>
                                <wp:inline distT="0" distB="0" distL="0" distR="0" wp14:anchorId="15DBBD7F" wp14:editId="5121EBBB">
                                  <wp:extent cx="1066800" cy="1066800"/>
                                  <wp:effectExtent l="0" t="0" r="0" b="0"/>
                                  <wp:docPr id="1955718916" name="Picture 2"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8916" name="Picture 2"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4C8327" id="_x0000_t202" coordsize="21600,21600" o:spt="202" path="m,l,21600r21600,l21600,xe">
                <v:stroke joinstyle="miter"/>
                <v:path gradientshapeok="t" o:connecttype="rect"/>
              </v:shapetype>
              <v:shape id="Text Box 1" o:spid="_x0000_s1026" type="#_x0000_t202" style="position:absolute;left:0;text-align:left;margin-left:390pt;margin-top:0;width:110.5pt;height:91.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" fillcolor="white [3201]" strokecolor="white [3212]" strokeweight=".5pt">
                <v:textbox>
                  <w:txbxContent>
                    <w:p w14:paraId="6BCF2156" w14:textId="1437C636" w:rsidR="00927BF9" w:rsidRDefault="00927BF9">
                      <w:r>
                        <w:rPr>
                          <w:noProof/>
                          <w:lang w:val="en-US"/>
                        </w:rPr>
                        <w:drawing>
                          <wp:inline distT="0" distB="0" distL="0" distR="0" wp14:anchorId="15DBBD7F" wp14:editId="5121EBBB">
                            <wp:extent cx="1066800" cy="1066800"/>
                            <wp:effectExtent l="0" t="0" r="0" b="0"/>
                            <wp:docPr id="1955718916" name="Picture 2" descr="A white circle with blue text and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18916" name="Picture 2" descr="A white circle with blue text and a bird&#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w10:wrap type="tight"/>
              </v:shape>
            </w:pict>
          </mc:Fallback>
        </mc:AlternateContent>
      </w:r>
      <w:r>
        <w:rPr>
          <w:rFonts w:asciiTheme="minorHAnsi" w:hAnsiTheme="minorHAnsi"/>
          <w:b/>
          <w:sz w:val="28"/>
          <w:u w:val="single"/>
        </w:rPr>
        <w:t>Apelación Católica 2024</w:t>
      </w:r>
    </w:p>
    <w:p w14:paraId="2BCD1EC3" w14:textId="3A16BD67" w:rsidR="000F7B20" w:rsidRDefault="000F7B20" w:rsidP="000F7B20">
      <w:pPr>
        <w:pStyle w:val="Default"/>
        <w:jc w:val="center"/>
        <w:rPr>
          <w:rFonts w:asciiTheme="minorHAnsi" w:hAnsiTheme="minorHAnsi" w:cstheme="minorHAnsi"/>
          <w:b/>
          <w:bCs/>
          <w:sz w:val="28"/>
          <w:szCs w:val="28"/>
        </w:rPr>
      </w:pPr>
      <w:r>
        <w:rPr>
          <w:rFonts w:asciiTheme="minorHAnsi" w:hAnsiTheme="minorHAnsi"/>
          <w:b/>
          <w:sz w:val="28"/>
          <w:u w:val="single"/>
        </w:rPr>
        <w:t>Muestra de charla testimonial</w:t>
      </w:r>
    </w:p>
    <w:p w14:paraId="54F226B1" w14:textId="77777777" w:rsidR="000F7B20" w:rsidRDefault="000F7B20" w:rsidP="000F7B20">
      <w:pPr>
        <w:pStyle w:val="Default"/>
        <w:rPr>
          <w:rFonts w:asciiTheme="minorHAnsi" w:hAnsiTheme="minorHAnsi" w:cstheme="minorHAnsi"/>
          <w:b/>
          <w:bCs/>
          <w:sz w:val="28"/>
          <w:szCs w:val="28"/>
        </w:rPr>
      </w:pPr>
    </w:p>
    <w:p w14:paraId="1F1AC97A" w14:textId="3419DD0C" w:rsidR="00FB28DE" w:rsidRPr="00FB28DE" w:rsidRDefault="00FB28DE" w:rsidP="00FB28DE">
      <w:pPr>
        <w:pStyle w:val="Default"/>
        <w:rPr>
          <w:rFonts w:asciiTheme="minorHAnsi" w:hAnsiTheme="minorHAnsi" w:cstheme="minorHAnsi"/>
          <w:i/>
          <w:iCs/>
          <w:sz w:val="22"/>
          <w:szCs w:val="22"/>
        </w:rPr>
      </w:pPr>
      <w:r>
        <w:rPr>
          <w:rFonts w:asciiTheme="minorHAnsi" w:hAnsiTheme="minorHAnsi"/>
          <w:i/>
          <w:sz w:val="22"/>
        </w:rPr>
        <w:t>Tómese unos minutos para revisar este guion completo, agregue su propia voz y practique. Mientras revisa, ten</w:t>
      </w:r>
      <w:r w:rsidR="001E6654">
        <w:rPr>
          <w:rFonts w:asciiTheme="minorHAnsi" w:hAnsiTheme="minorHAnsi"/>
          <w:i/>
          <w:sz w:val="22"/>
        </w:rPr>
        <w:t>ga</w:t>
      </w:r>
      <w:r>
        <w:rPr>
          <w:rFonts w:asciiTheme="minorHAnsi" w:hAnsiTheme="minorHAnsi"/>
          <w:i/>
          <w:sz w:val="22"/>
        </w:rPr>
        <w:t xml:space="preserve"> en cuenta estas dos cosas: </w:t>
      </w:r>
    </w:p>
    <w:p w14:paraId="7148D95C" w14:textId="0E96AB67" w:rsidR="00FB28DE" w:rsidRDefault="0059637E" w:rsidP="00FB28DE">
      <w:pPr>
        <w:pStyle w:val="Default"/>
        <w:numPr>
          <w:ilvl w:val="0"/>
          <w:numId w:val="4"/>
        </w:numPr>
        <w:rPr>
          <w:rFonts w:asciiTheme="minorHAnsi" w:hAnsiTheme="minorHAnsi" w:cstheme="minorHAnsi"/>
          <w:i/>
          <w:iCs/>
          <w:sz w:val="22"/>
          <w:szCs w:val="22"/>
        </w:rPr>
      </w:pPr>
      <w:r>
        <w:rPr>
          <w:rFonts w:asciiTheme="minorHAnsi" w:hAnsiTheme="minorHAnsi"/>
          <w:i/>
          <w:sz w:val="22"/>
        </w:rPr>
        <w:t>Utiliza</w:t>
      </w:r>
      <w:r w:rsidR="00FB28DE">
        <w:rPr>
          <w:rFonts w:asciiTheme="minorHAnsi" w:hAnsiTheme="minorHAnsi"/>
          <w:i/>
          <w:sz w:val="22"/>
        </w:rPr>
        <w:t xml:space="preserve"> un lengua</w:t>
      </w:r>
      <w:r>
        <w:rPr>
          <w:rFonts w:asciiTheme="minorHAnsi" w:hAnsiTheme="minorHAnsi"/>
          <w:i/>
          <w:sz w:val="22"/>
        </w:rPr>
        <w:t>je y un tono que funcione para t</w:t>
      </w:r>
      <w:r w:rsidR="00FB28DE">
        <w:rPr>
          <w:rFonts w:asciiTheme="minorHAnsi" w:hAnsiTheme="minorHAnsi"/>
          <w:i/>
          <w:sz w:val="22"/>
        </w:rPr>
        <w:t xml:space="preserve">u parroquia. Esto debería parecer una conversación con un amigo, no una directiva. </w:t>
      </w:r>
    </w:p>
    <w:p w14:paraId="3BB8FA24" w14:textId="6D0F99A7" w:rsidR="00FB28DE" w:rsidRPr="00FB28DE" w:rsidRDefault="0059637E" w:rsidP="00FB28DE">
      <w:pPr>
        <w:pStyle w:val="Default"/>
        <w:numPr>
          <w:ilvl w:val="0"/>
          <w:numId w:val="4"/>
        </w:numPr>
        <w:rPr>
          <w:rFonts w:asciiTheme="minorHAnsi" w:hAnsiTheme="minorHAnsi" w:cstheme="minorHAnsi"/>
          <w:i/>
          <w:iCs/>
          <w:sz w:val="22"/>
          <w:szCs w:val="22"/>
        </w:rPr>
      </w:pPr>
      <w:r>
        <w:rPr>
          <w:rFonts w:asciiTheme="minorHAnsi" w:hAnsiTheme="minorHAnsi"/>
          <w:i/>
          <w:sz w:val="22"/>
        </w:rPr>
        <w:t>Comparte</w:t>
      </w:r>
      <w:r w:rsidR="00FB28DE">
        <w:rPr>
          <w:rFonts w:asciiTheme="minorHAnsi" w:hAnsiTheme="minorHAnsi"/>
          <w:i/>
          <w:sz w:val="22"/>
        </w:rPr>
        <w:t xml:space="preserve"> </w:t>
      </w:r>
      <w:r>
        <w:rPr>
          <w:rFonts w:asciiTheme="minorHAnsi" w:hAnsiTheme="minorHAnsi"/>
          <w:i/>
          <w:sz w:val="22"/>
        </w:rPr>
        <w:t>t</w:t>
      </w:r>
      <w:r w:rsidR="00FB28DE">
        <w:rPr>
          <w:rFonts w:asciiTheme="minorHAnsi" w:hAnsiTheme="minorHAnsi"/>
          <w:i/>
          <w:sz w:val="22"/>
        </w:rPr>
        <w:t>u guion con</w:t>
      </w:r>
      <w:r>
        <w:rPr>
          <w:rFonts w:asciiTheme="minorHAnsi" w:hAnsiTheme="minorHAnsi"/>
          <w:i/>
          <w:sz w:val="22"/>
        </w:rPr>
        <w:t xml:space="preserve"> t</w:t>
      </w:r>
      <w:r w:rsidR="00FB28DE">
        <w:rPr>
          <w:rFonts w:asciiTheme="minorHAnsi" w:hAnsiTheme="minorHAnsi"/>
          <w:i/>
          <w:sz w:val="22"/>
        </w:rPr>
        <w:t xml:space="preserve">u pastor. Tu mensaje debe estar alineado con el de él. Este es también un buen momento para revisar juntos cuáles de sus propios ministerios parroquiales son apoyados por la Apelación y cuáles les gustaría resaltar. </w:t>
      </w:r>
    </w:p>
    <w:p w14:paraId="4260F9D7" w14:textId="09DFCDA9" w:rsidR="00FB28DE" w:rsidRPr="00FB28DE" w:rsidRDefault="00FB28DE" w:rsidP="00FB28DE">
      <w:pPr>
        <w:pStyle w:val="Default"/>
        <w:numPr>
          <w:ilvl w:val="0"/>
          <w:numId w:val="4"/>
        </w:numPr>
        <w:rPr>
          <w:rFonts w:asciiTheme="minorHAnsi" w:hAnsiTheme="minorHAnsi" w:cstheme="minorHAnsi"/>
          <w:i/>
          <w:iCs/>
          <w:sz w:val="22"/>
          <w:szCs w:val="22"/>
        </w:rPr>
      </w:pPr>
      <w:r>
        <w:rPr>
          <w:rFonts w:asciiTheme="minorHAnsi" w:hAnsiTheme="minorHAnsi"/>
          <w:i/>
          <w:sz w:val="22"/>
        </w:rPr>
        <w:t xml:space="preserve">Antes de imprimir, aumente el tamaño de la letra para una fácil visualización en la misa.   </w:t>
      </w:r>
    </w:p>
    <w:p w14:paraId="1D5D80E1" w14:textId="77777777" w:rsidR="00FB28DE" w:rsidRPr="00FB28DE" w:rsidRDefault="00FB28DE" w:rsidP="00FB28DE">
      <w:pPr>
        <w:pStyle w:val="Default"/>
        <w:rPr>
          <w:rFonts w:asciiTheme="minorHAnsi" w:hAnsiTheme="minorHAnsi" w:cstheme="minorHAnsi"/>
          <w:i/>
          <w:iCs/>
          <w:sz w:val="22"/>
          <w:szCs w:val="22"/>
        </w:rPr>
      </w:pPr>
    </w:p>
    <w:p w14:paraId="0BB3F706" w14:textId="77777777" w:rsidR="00FB28DE" w:rsidRDefault="00FB28DE" w:rsidP="00FB28DE">
      <w:pPr>
        <w:pStyle w:val="Default"/>
      </w:pPr>
      <w:r>
        <w:rPr>
          <w:rFonts w:asciiTheme="minorHAnsi" w:hAnsiTheme="minorHAnsi"/>
          <w:b/>
          <w:bCs/>
          <w:sz w:val="22"/>
        </w:rPr>
        <w:t>Introducción:</w:t>
      </w:r>
      <w:r>
        <w:rPr>
          <w:rFonts w:asciiTheme="minorHAnsi" w:hAnsiTheme="minorHAnsi"/>
          <w:sz w:val="22"/>
        </w:rPr>
        <w:t xml:space="preserve"> </w:t>
      </w:r>
      <w:r>
        <w:rPr>
          <w:rFonts w:asciiTheme="minorHAnsi" w:hAnsiTheme="minorHAnsi"/>
          <w:i/>
          <w:sz w:val="22"/>
        </w:rPr>
        <w:t>Preséntese usted mismo y mencione su relación con la parroquia.</w:t>
      </w:r>
      <w:r>
        <w:t xml:space="preserve"> </w:t>
      </w:r>
    </w:p>
    <w:p w14:paraId="4940F08A" w14:textId="77777777" w:rsidR="00FB28DE" w:rsidRDefault="00FB28DE" w:rsidP="00FB28DE">
      <w:pPr>
        <w:pStyle w:val="Default"/>
      </w:pPr>
    </w:p>
    <w:p w14:paraId="2725EE10" w14:textId="12184CA4" w:rsidR="00FB28DE" w:rsidRPr="00FB28DE" w:rsidRDefault="00FB28DE" w:rsidP="00FB28DE">
      <w:pPr>
        <w:pStyle w:val="Default"/>
        <w:rPr>
          <w:rFonts w:asciiTheme="minorHAnsi" w:hAnsiTheme="minorHAnsi" w:cstheme="minorHAnsi"/>
          <w:b/>
          <w:bCs/>
          <w:i/>
          <w:iCs/>
          <w:sz w:val="22"/>
          <w:szCs w:val="22"/>
        </w:rPr>
      </w:pPr>
      <w:r>
        <w:rPr>
          <w:rFonts w:asciiTheme="minorHAnsi" w:hAnsiTheme="minorHAnsi"/>
          <w:b/>
          <w:i/>
          <w:sz w:val="22"/>
        </w:rPr>
        <w:t xml:space="preserve">Buenos Días   / Tardes    / Noches: </w:t>
      </w:r>
    </w:p>
    <w:p w14:paraId="752AA9BC" w14:textId="77777777" w:rsidR="00FB28DE" w:rsidRPr="00FB28DE" w:rsidRDefault="00FB28DE" w:rsidP="00FB28DE">
      <w:pPr>
        <w:pStyle w:val="Default"/>
        <w:rPr>
          <w:rFonts w:asciiTheme="minorHAnsi" w:hAnsiTheme="minorHAnsi" w:cstheme="minorHAnsi"/>
          <w:i/>
          <w:iCs/>
          <w:sz w:val="22"/>
          <w:szCs w:val="22"/>
        </w:rPr>
      </w:pPr>
    </w:p>
    <w:p w14:paraId="00BE8DE8" w14:textId="6E5F7574" w:rsidR="00FB28DE" w:rsidRPr="00FB28DE" w:rsidRDefault="00FB28DE" w:rsidP="00FB28DE">
      <w:pPr>
        <w:pStyle w:val="Default"/>
        <w:rPr>
          <w:rFonts w:asciiTheme="minorHAnsi" w:hAnsiTheme="minorHAnsi" w:cstheme="minorHAnsi"/>
          <w:i/>
          <w:iCs/>
          <w:sz w:val="22"/>
          <w:szCs w:val="22"/>
        </w:rPr>
      </w:pPr>
      <w:r>
        <w:rPr>
          <w:rFonts w:asciiTheme="minorHAnsi" w:hAnsiTheme="minorHAnsi"/>
          <w:i/>
          <w:sz w:val="22"/>
        </w:rPr>
        <w:t xml:space="preserve">Gracias por permitirme unos minutos para compartir la importancia de apoyar la Apelación Católica anual. </w:t>
      </w:r>
    </w:p>
    <w:p w14:paraId="56F55AA5" w14:textId="77777777" w:rsidR="000F7B20" w:rsidRPr="002858ED" w:rsidRDefault="000F7B20" w:rsidP="000F7B20">
      <w:pPr>
        <w:pStyle w:val="Default"/>
        <w:rPr>
          <w:rFonts w:asciiTheme="minorHAnsi" w:hAnsiTheme="minorHAnsi" w:cstheme="minorHAnsi"/>
          <w:sz w:val="22"/>
          <w:szCs w:val="22"/>
        </w:rPr>
      </w:pPr>
    </w:p>
    <w:p w14:paraId="5AE2A5CA" w14:textId="4DE789CC" w:rsidR="00963FED" w:rsidRPr="002858ED" w:rsidRDefault="0073442B" w:rsidP="000F7B20">
      <w:pPr>
        <w:pStyle w:val="Default"/>
        <w:rPr>
          <w:rFonts w:asciiTheme="minorHAnsi" w:hAnsiTheme="minorHAnsi" w:cstheme="minorHAnsi"/>
          <w:sz w:val="22"/>
          <w:szCs w:val="22"/>
        </w:rPr>
      </w:pPr>
      <w:r>
        <w:rPr>
          <w:rFonts w:asciiTheme="minorHAnsi" w:hAnsiTheme="minorHAnsi"/>
          <w:b/>
          <w:i/>
          <w:sz w:val="22"/>
        </w:rPr>
        <w:t>Quién</w:t>
      </w:r>
      <w:r>
        <w:rPr>
          <w:rFonts w:asciiTheme="minorHAnsi" w:hAnsiTheme="minorHAnsi"/>
          <w:sz w:val="22"/>
        </w:rPr>
        <w:t xml:space="preserve">: </w:t>
      </w:r>
      <w:r>
        <w:rPr>
          <w:rFonts w:asciiTheme="minorHAnsi" w:hAnsiTheme="minorHAnsi"/>
          <w:b/>
          <w:color w:val="538135" w:themeColor="accent6" w:themeShade="BF"/>
          <w:sz w:val="22"/>
          <w:u w:val="single"/>
        </w:rPr>
        <w:t>EJEMPLO</w:t>
      </w:r>
      <w:r>
        <w:rPr>
          <w:rFonts w:asciiTheme="minorHAnsi" w:hAnsiTheme="minorHAnsi"/>
          <w:color w:val="538135" w:themeColor="accent6" w:themeShade="BF"/>
          <w:sz w:val="22"/>
        </w:rPr>
        <w:t xml:space="preserve"> </w:t>
      </w:r>
      <w:r>
        <w:rPr>
          <w:rFonts w:asciiTheme="minorHAnsi" w:hAnsiTheme="minorHAnsi"/>
          <w:sz w:val="22"/>
        </w:rPr>
        <w:t xml:space="preserve">Para aquellos de ustedes que no me conocen, mi nombre es _________________ y he sido feligrés aquí en __________________________ durante _____ años. Mi esposo, XXX, y yo vivimos en CIUDAD y tenemos XXX hijos que asisten a NOMBRE DE LA ESCUELA, educación religiosa, son monaguillos. Siento que esta parroquia es una extensión de nuestra familia y un socio valioso en la crianza de nuestros hijos. </w:t>
      </w:r>
    </w:p>
    <w:p w14:paraId="6A971F9A" w14:textId="77777777" w:rsidR="00322696" w:rsidRPr="002858ED" w:rsidRDefault="00322696" w:rsidP="000F7B20">
      <w:pPr>
        <w:pStyle w:val="Default"/>
        <w:rPr>
          <w:sz w:val="22"/>
          <w:szCs w:val="22"/>
        </w:rPr>
      </w:pPr>
    </w:p>
    <w:p w14:paraId="0B6691D5" w14:textId="2785A5E0" w:rsidR="00A06B3F" w:rsidRDefault="0073442B" w:rsidP="000F7B20">
      <w:pPr>
        <w:pStyle w:val="Default"/>
        <w:rPr>
          <w:rFonts w:asciiTheme="minorHAnsi" w:hAnsiTheme="minorHAnsi" w:cstheme="minorHAnsi"/>
          <w:sz w:val="22"/>
          <w:szCs w:val="22"/>
        </w:rPr>
      </w:pPr>
      <w:r>
        <w:rPr>
          <w:rFonts w:asciiTheme="minorHAnsi" w:hAnsiTheme="minorHAnsi"/>
          <w:b/>
          <w:i/>
          <w:sz w:val="22"/>
        </w:rPr>
        <w:t>Porqué</w:t>
      </w:r>
      <w:r>
        <w:rPr>
          <w:rFonts w:asciiTheme="minorHAnsi" w:hAnsiTheme="minorHAnsi"/>
          <w:sz w:val="22"/>
        </w:rPr>
        <w:t>: No es ningún secreto que [LA PARROQUIA] ayuda rápidamente cuando se le solicita. Hoy, me gustaría compartir mis pensamientos sobre la importancia de apoyar a la Apelación Católica del Cardenal Seán. Hay tantas razones maravillosas e importantes para apoyar la Apelación</w:t>
      </w:r>
      <w:r w:rsidR="0059637E">
        <w:rPr>
          <w:rFonts w:asciiTheme="minorHAnsi" w:hAnsiTheme="minorHAnsi"/>
          <w:sz w:val="22"/>
        </w:rPr>
        <w:t>. Me doy cuenta de que mi ret</w:t>
      </w:r>
      <w:r>
        <w:rPr>
          <w:rFonts w:asciiTheme="minorHAnsi" w:hAnsiTheme="minorHAnsi"/>
          <w:sz w:val="22"/>
        </w:rPr>
        <w:t xml:space="preserve">o es explicar estas razones </w:t>
      </w:r>
      <w:r>
        <w:rPr>
          <w:rFonts w:asciiTheme="minorHAnsi" w:hAnsiTheme="minorHAnsi"/>
          <w:i/>
          <w:sz w:val="22"/>
        </w:rPr>
        <w:t>y</w:t>
      </w:r>
      <w:r>
        <w:rPr>
          <w:rFonts w:asciiTheme="minorHAnsi" w:hAnsiTheme="minorHAnsi"/>
          <w:sz w:val="22"/>
        </w:rPr>
        <w:t xml:space="preserve"> animarlos a compartir su apoyo en un breve período de tiempo. ¡Prometo hacer lo mejor que pueda!</w:t>
      </w:r>
    </w:p>
    <w:p w14:paraId="0ED7CC1D" w14:textId="77777777" w:rsidR="004F5F91" w:rsidRDefault="004F5F91" w:rsidP="000F7B20">
      <w:pPr>
        <w:pStyle w:val="Default"/>
        <w:rPr>
          <w:rFonts w:asciiTheme="minorHAnsi" w:hAnsiTheme="minorHAnsi" w:cstheme="minorHAnsi"/>
          <w:sz w:val="22"/>
          <w:szCs w:val="22"/>
        </w:rPr>
      </w:pPr>
    </w:p>
    <w:p w14:paraId="21097A27" w14:textId="28382DD5" w:rsidR="00DC183F" w:rsidRDefault="004F5F91" w:rsidP="000F7B20">
      <w:pPr>
        <w:pStyle w:val="Default"/>
        <w:rPr>
          <w:rFonts w:asciiTheme="minorHAnsi" w:hAnsiTheme="minorHAnsi" w:cstheme="minorHAnsi"/>
          <w:sz w:val="22"/>
          <w:szCs w:val="22"/>
        </w:rPr>
      </w:pPr>
      <w:r>
        <w:rPr>
          <w:rFonts w:asciiTheme="minorHAnsi" w:hAnsiTheme="minorHAnsi"/>
          <w:b/>
          <w:i/>
          <w:sz w:val="22"/>
        </w:rPr>
        <w:t>Qué</w:t>
      </w:r>
      <w:r>
        <w:rPr>
          <w:rFonts w:asciiTheme="minorHAnsi" w:hAnsiTheme="minorHAnsi"/>
          <w:sz w:val="22"/>
        </w:rPr>
        <w:t>: La Apelación Católica es la campaña anual que recauda dinero para apoyar a todas nuestras</w:t>
      </w:r>
      <w:r w:rsidR="0059637E">
        <w:rPr>
          <w:rFonts w:asciiTheme="minorHAnsi" w:hAnsiTheme="minorHAnsi"/>
          <w:sz w:val="22"/>
        </w:rPr>
        <w:t xml:space="preserve"> parroquias, escuelas católicas</w:t>
      </w:r>
      <w:r>
        <w:rPr>
          <w:rFonts w:asciiTheme="minorHAnsi" w:hAnsiTheme="minorHAnsi"/>
          <w:sz w:val="22"/>
        </w:rPr>
        <w:t xml:space="preserve"> y los muchos, muchos ministerios que sirven a nuestros vecinos necesitados a través de 144 comunidades en nuestra Arquidiócesis de Boston. Su propósito es sostener, fortalecer </w:t>
      </w:r>
      <w:r>
        <w:rPr>
          <w:rFonts w:asciiTheme="minorHAnsi" w:hAnsiTheme="minorHAnsi"/>
          <w:i/>
          <w:sz w:val="22"/>
        </w:rPr>
        <w:t>y</w:t>
      </w:r>
      <w:r>
        <w:rPr>
          <w:rFonts w:asciiTheme="minorHAnsi" w:hAnsiTheme="minorHAnsi"/>
          <w:sz w:val="22"/>
        </w:rPr>
        <w:t xml:space="preserve"> </w:t>
      </w:r>
      <w:r>
        <w:rPr>
          <w:rFonts w:asciiTheme="minorHAnsi" w:hAnsiTheme="minorHAnsi"/>
          <w:i/>
          <w:sz w:val="22"/>
        </w:rPr>
        <w:t>hacer crecer</w:t>
      </w:r>
      <w:r>
        <w:rPr>
          <w:rFonts w:asciiTheme="minorHAnsi" w:hAnsiTheme="minorHAnsi"/>
          <w:sz w:val="22"/>
        </w:rPr>
        <w:t xml:space="preserve"> la misión de nuestra Iglesia. </w:t>
      </w:r>
    </w:p>
    <w:p w14:paraId="27519141" w14:textId="77777777" w:rsidR="00DC183F" w:rsidRDefault="00DC183F" w:rsidP="000F7B20">
      <w:pPr>
        <w:pStyle w:val="Default"/>
        <w:rPr>
          <w:rFonts w:asciiTheme="minorHAnsi" w:hAnsiTheme="minorHAnsi" w:cstheme="minorHAnsi"/>
          <w:sz w:val="22"/>
          <w:szCs w:val="22"/>
        </w:rPr>
      </w:pPr>
    </w:p>
    <w:p w14:paraId="6A055D1C" w14:textId="6ED8F4EC" w:rsidR="00100F77" w:rsidRDefault="00CA3C43" w:rsidP="000F7B20">
      <w:pPr>
        <w:pStyle w:val="Default"/>
        <w:rPr>
          <w:rFonts w:asciiTheme="minorHAnsi" w:hAnsiTheme="minorHAnsi" w:cstheme="minorHAnsi"/>
          <w:sz w:val="22"/>
          <w:szCs w:val="22"/>
        </w:rPr>
      </w:pPr>
      <w:r>
        <w:rPr>
          <w:rFonts w:asciiTheme="minorHAnsi" w:hAnsiTheme="minorHAnsi"/>
          <w:b/>
          <w:i/>
          <w:sz w:val="22"/>
        </w:rPr>
        <w:t>Cómo:</w:t>
      </w:r>
      <w:r>
        <w:rPr>
          <w:rFonts w:asciiTheme="minorHAnsi" w:hAnsiTheme="minorHAnsi"/>
          <w:sz w:val="22"/>
        </w:rPr>
        <w:t xml:space="preserve"> La Apelación hace esto de dos maneras principales.</w:t>
      </w:r>
    </w:p>
    <w:p w14:paraId="10559536" w14:textId="77777777" w:rsidR="00100F77" w:rsidRDefault="00100F77" w:rsidP="000F7B20">
      <w:pPr>
        <w:pStyle w:val="Default"/>
        <w:rPr>
          <w:rFonts w:asciiTheme="minorHAnsi" w:hAnsiTheme="minorHAnsi" w:cstheme="minorHAnsi"/>
          <w:sz w:val="22"/>
          <w:szCs w:val="22"/>
        </w:rPr>
      </w:pPr>
    </w:p>
    <w:p w14:paraId="20AF3190" w14:textId="77777777" w:rsidR="003C3897" w:rsidRDefault="00100F77" w:rsidP="00100F77">
      <w:pPr>
        <w:pStyle w:val="Default"/>
        <w:numPr>
          <w:ilvl w:val="0"/>
          <w:numId w:val="1"/>
        </w:numPr>
        <w:rPr>
          <w:rFonts w:asciiTheme="minorHAnsi" w:hAnsiTheme="minorHAnsi" w:cstheme="minorHAnsi"/>
          <w:sz w:val="22"/>
          <w:szCs w:val="22"/>
        </w:rPr>
      </w:pPr>
      <w:r>
        <w:rPr>
          <w:rFonts w:asciiTheme="minorHAnsi" w:hAnsiTheme="minorHAnsi"/>
          <w:sz w:val="22"/>
        </w:rPr>
        <w:t xml:space="preserve">Ayuda a parroquias como [NOMBRE DE LA PARROQUIA] ofreciendo recursos importantes y experiencia a [PÁRROCO/ASISTENTES DEL PÁRROCO] para que él/ellos puedan llevar a cabo sus respectivos ministerios. Es muy diferente de la colecta semanal. Nuestra colecta de ofertorio es para nuestra parroquia lo mismo que su cheque de pago es para su familia. Con esos fondos, pagamos nuestras cuentas parroquiales: cosas como gastos de servicios públicos, seguros, salarios del personal, etc. </w:t>
      </w:r>
    </w:p>
    <w:p w14:paraId="3BAFC979" w14:textId="77777777" w:rsidR="003C3897" w:rsidRDefault="003C3897" w:rsidP="003C3897">
      <w:pPr>
        <w:pStyle w:val="Default"/>
        <w:ind w:left="360"/>
        <w:rPr>
          <w:rFonts w:asciiTheme="minorHAnsi" w:hAnsiTheme="minorHAnsi" w:cstheme="minorHAnsi"/>
          <w:sz w:val="22"/>
          <w:szCs w:val="22"/>
        </w:rPr>
      </w:pPr>
    </w:p>
    <w:p w14:paraId="2337821A" w14:textId="49C51244" w:rsidR="004F5F91" w:rsidRPr="003C3897" w:rsidRDefault="0050631B" w:rsidP="003C3897">
      <w:pPr>
        <w:pStyle w:val="Default"/>
        <w:ind w:left="720"/>
        <w:rPr>
          <w:rFonts w:asciiTheme="minorHAnsi" w:hAnsiTheme="minorHAnsi" w:cstheme="minorHAnsi"/>
          <w:sz w:val="22"/>
          <w:szCs w:val="22"/>
        </w:rPr>
      </w:pPr>
      <w:r>
        <w:rPr>
          <w:rFonts w:asciiTheme="minorHAnsi" w:hAnsiTheme="minorHAnsi"/>
          <w:sz w:val="22"/>
        </w:rPr>
        <w:t xml:space="preserve">La Apelación Católica paga por el trabajo de los Ministerios Centrales de nuestra Arquidiócesis según lo indicado por el Cardenal Seán. Esos ministerios proporcionan una ayuda invaluable a </w:t>
      </w:r>
      <w:r>
        <w:rPr>
          <w:rFonts w:asciiTheme="minorHAnsi" w:hAnsiTheme="minorHAnsi"/>
          <w:sz w:val="22"/>
        </w:rPr>
        <w:lastRenderedPageBreak/>
        <w:t xml:space="preserve">parroquias como la nuestra en una variedad de áreas, desde capacitación hasta experiencia financiera, consultores inmobiliarios y de ingeniería, servicios de seguros y gestión de riesgos, capacitación en evangelización, oportunidades de ministerio juvenil, que abarcan todas las diversas culturas representadas en nuestra área. [Si el tiempo lo permite, proporcione un </w:t>
      </w:r>
      <w:r>
        <w:rPr>
          <w:rFonts w:asciiTheme="minorHAnsi" w:hAnsiTheme="minorHAnsi"/>
          <w:sz w:val="22"/>
          <w:highlight w:val="yellow"/>
        </w:rPr>
        <w:t>EJEMPLO DE LA VIDA REAL</w:t>
      </w:r>
      <w:r>
        <w:rPr>
          <w:rFonts w:asciiTheme="minorHAnsi" w:hAnsiTheme="minorHAnsi"/>
          <w:sz w:val="22"/>
        </w:rPr>
        <w:t xml:space="preserve"> </w:t>
      </w:r>
      <w:r>
        <w:rPr>
          <w:rFonts w:asciiTheme="minorHAnsi" w:hAnsiTheme="minorHAnsi"/>
          <w:sz w:val="22"/>
          <w:highlight w:val="yellow"/>
        </w:rPr>
        <w:t xml:space="preserve"> </w:t>
      </w:r>
      <w:r>
        <w:rPr>
          <w:rFonts w:asciiTheme="minorHAnsi" w:hAnsiTheme="minorHAnsi"/>
          <w:sz w:val="22"/>
        </w:rPr>
        <w:t xml:space="preserve">de cómo la Apelación apoya a [PARROQUIA].] </w:t>
      </w:r>
    </w:p>
    <w:p w14:paraId="274FC7C1" w14:textId="77777777" w:rsidR="00132A18" w:rsidRDefault="00132A18" w:rsidP="000F7B20">
      <w:pPr>
        <w:pStyle w:val="Default"/>
        <w:rPr>
          <w:rFonts w:asciiTheme="minorHAnsi" w:hAnsiTheme="minorHAnsi" w:cstheme="minorHAnsi"/>
          <w:sz w:val="22"/>
          <w:szCs w:val="22"/>
        </w:rPr>
      </w:pPr>
    </w:p>
    <w:p w14:paraId="23129C53" w14:textId="06495138" w:rsidR="00CF3325" w:rsidRDefault="00905213" w:rsidP="00100F77">
      <w:pPr>
        <w:pStyle w:val="Default"/>
        <w:numPr>
          <w:ilvl w:val="0"/>
          <w:numId w:val="1"/>
        </w:numPr>
        <w:rPr>
          <w:rFonts w:asciiTheme="minorHAnsi" w:hAnsiTheme="minorHAnsi" w:cstheme="minorHAnsi"/>
          <w:sz w:val="22"/>
          <w:szCs w:val="22"/>
        </w:rPr>
      </w:pPr>
      <w:r>
        <w:rPr>
          <w:rFonts w:asciiTheme="minorHAnsi" w:hAnsiTheme="minorHAnsi"/>
          <w:sz w:val="22"/>
        </w:rPr>
        <w:t xml:space="preserve">La Apelación Católica </w:t>
      </w:r>
      <w:r>
        <w:rPr>
          <w:rFonts w:asciiTheme="minorHAnsi" w:hAnsiTheme="minorHAnsi"/>
          <w:i/>
          <w:sz w:val="22"/>
          <w:u w:val="single"/>
        </w:rPr>
        <w:t>también</w:t>
      </w:r>
      <w:r>
        <w:rPr>
          <w:rFonts w:asciiTheme="minorHAnsi" w:hAnsiTheme="minorHAnsi"/>
          <w:sz w:val="22"/>
        </w:rPr>
        <w:t xml:space="preserve"> apoya ministerios esenciales que sirven a </w:t>
      </w:r>
      <w:r>
        <w:rPr>
          <w:rFonts w:asciiTheme="minorHAnsi" w:hAnsiTheme="minorHAnsi"/>
          <w:i/>
          <w:sz w:val="22"/>
        </w:rPr>
        <w:t>miles</w:t>
      </w:r>
      <w:r>
        <w:rPr>
          <w:rFonts w:asciiTheme="minorHAnsi" w:hAnsiTheme="minorHAnsi"/>
          <w:sz w:val="22"/>
        </w:rPr>
        <w:t xml:space="preserve"> de personas en toda la Arquidiócesis, católicos y no católicos por igual, que necesitan apoyo y atención. La Iglesia Católica en Boston ha estado proporcionando asistencia pastoral y caritativa durante 216 años. A pesar de los grandes cambios en las familias, las comunidades y nuestro mundo, la Iglesia continúa llevando el mensaje de esperanza de Cristo a aquellos que buscan luz y amor.</w:t>
      </w:r>
    </w:p>
    <w:p w14:paraId="12CFAAF7" w14:textId="77777777" w:rsidR="00CF3325" w:rsidRDefault="00CF3325" w:rsidP="00CF3325">
      <w:pPr>
        <w:pStyle w:val="Default"/>
        <w:ind w:left="360"/>
        <w:rPr>
          <w:rFonts w:asciiTheme="minorHAnsi" w:hAnsiTheme="minorHAnsi" w:cstheme="minorHAnsi"/>
          <w:sz w:val="22"/>
          <w:szCs w:val="22"/>
        </w:rPr>
      </w:pPr>
    </w:p>
    <w:p w14:paraId="1C96CF4B" w14:textId="02797DB1" w:rsidR="00132A18" w:rsidRPr="00CF3325" w:rsidRDefault="00EF104D" w:rsidP="001979BD">
      <w:pPr>
        <w:pStyle w:val="Default"/>
        <w:ind w:left="720"/>
        <w:rPr>
          <w:rFonts w:asciiTheme="minorHAnsi" w:hAnsiTheme="minorHAnsi" w:cstheme="minorHAnsi"/>
          <w:sz w:val="22"/>
          <w:szCs w:val="22"/>
        </w:rPr>
      </w:pPr>
      <w:r>
        <w:rPr>
          <w:rFonts w:asciiTheme="minorHAnsi" w:hAnsiTheme="minorHAnsi"/>
          <w:sz w:val="22"/>
        </w:rPr>
        <w:t>Las donaciones a la Apelación Católica representan nuestra participación como católicos dentro de la Iglesia en general,</w:t>
      </w:r>
      <w:r w:rsidR="0059637E">
        <w:rPr>
          <w:rFonts w:asciiTheme="minorHAnsi" w:hAnsiTheme="minorHAnsi"/>
          <w:sz w:val="22"/>
        </w:rPr>
        <w:t xml:space="preserve"> cuidándonos unos a</w:t>
      </w:r>
      <w:r>
        <w:rPr>
          <w:rFonts w:asciiTheme="minorHAnsi" w:hAnsiTheme="minorHAnsi"/>
          <w:sz w:val="22"/>
        </w:rPr>
        <w:t xml:space="preserve"> otros como Cristo nos llama a hacerlo. </w:t>
      </w:r>
      <w:r>
        <w:rPr>
          <w:rFonts w:asciiTheme="minorHAnsi" w:hAnsiTheme="minorHAnsi"/>
          <w:b/>
          <w:sz w:val="22"/>
        </w:rPr>
        <w:t>Este año, realmente esperamos una participación del 100%</w:t>
      </w:r>
      <w:r>
        <w:rPr>
          <w:rFonts w:asciiTheme="minorHAnsi" w:hAnsiTheme="minorHAnsi"/>
          <w:sz w:val="22"/>
        </w:rPr>
        <w:t xml:space="preserve">, </w:t>
      </w:r>
      <w:r>
        <w:rPr>
          <w:rFonts w:asciiTheme="minorHAnsi" w:hAnsiTheme="minorHAnsi"/>
          <w:b/>
          <w:i/>
          <w:sz w:val="22"/>
        </w:rPr>
        <w:t>ninguna</w:t>
      </w:r>
      <w:r>
        <w:rPr>
          <w:rFonts w:asciiTheme="minorHAnsi" w:hAnsiTheme="minorHAnsi"/>
          <w:sz w:val="22"/>
        </w:rPr>
        <w:t xml:space="preserve"> donación es demasiado pequeña, </w:t>
      </w:r>
      <w:r>
        <w:rPr>
          <w:rFonts w:asciiTheme="minorHAnsi" w:hAnsiTheme="minorHAnsi"/>
          <w:b/>
          <w:i/>
          <w:sz w:val="22"/>
        </w:rPr>
        <w:t>cada</w:t>
      </w:r>
      <w:r>
        <w:rPr>
          <w:rFonts w:asciiTheme="minorHAnsi" w:hAnsiTheme="minorHAnsi"/>
          <w:sz w:val="22"/>
        </w:rPr>
        <w:t xml:space="preserve"> donación hace una diferencia significativa. Como nos gusta decir, </w:t>
      </w:r>
      <w:r>
        <w:rPr>
          <w:rFonts w:asciiTheme="minorHAnsi" w:hAnsiTheme="minorHAnsi"/>
          <w:b/>
          <w:sz w:val="22"/>
        </w:rPr>
        <w:t>la participación extraordinaria crea un impacto extraordinario</w:t>
      </w:r>
      <w:r>
        <w:rPr>
          <w:rFonts w:asciiTheme="minorHAnsi" w:hAnsiTheme="minorHAnsi"/>
          <w:sz w:val="22"/>
        </w:rPr>
        <w:t>.</w:t>
      </w:r>
    </w:p>
    <w:p w14:paraId="7634C8C3" w14:textId="77777777" w:rsidR="00384123" w:rsidRDefault="00384123" w:rsidP="000F7B20">
      <w:pPr>
        <w:pStyle w:val="Default"/>
        <w:rPr>
          <w:rFonts w:asciiTheme="minorHAnsi" w:hAnsiTheme="minorHAnsi" w:cstheme="minorHAnsi"/>
          <w:sz w:val="22"/>
          <w:szCs w:val="22"/>
        </w:rPr>
      </w:pPr>
    </w:p>
    <w:p w14:paraId="18987E14" w14:textId="5ECDB822" w:rsidR="00BB0BF9" w:rsidRDefault="00BB0BF9" w:rsidP="000F7B20">
      <w:pPr>
        <w:pStyle w:val="Default"/>
        <w:rPr>
          <w:rFonts w:asciiTheme="minorHAnsi" w:hAnsiTheme="minorHAnsi" w:cstheme="minorHAnsi"/>
          <w:sz w:val="22"/>
          <w:szCs w:val="22"/>
        </w:rPr>
      </w:pPr>
      <w:r>
        <w:rPr>
          <w:rFonts w:asciiTheme="minorHAnsi" w:hAnsiTheme="minorHAnsi"/>
          <w:sz w:val="22"/>
        </w:rPr>
        <w:t>**</w:t>
      </w:r>
      <w:r>
        <w:rPr>
          <w:rFonts w:asciiTheme="minorHAnsi" w:hAnsiTheme="minorHAnsi"/>
          <w:sz w:val="22"/>
          <w:u w:val="single"/>
        </w:rPr>
        <w:t>Video</w:t>
      </w:r>
      <w:r>
        <w:rPr>
          <w:rFonts w:asciiTheme="minorHAnsi" w:hAnsiTheme="minorHAnsi"/>
          <w:sz w:val="22"/>
        </w:rPr>
        <w:t xml:space="preserve">: Me gustaría tomarme un minuto para compartir el vídeo de la Apelación Católica de este año. Destaca las maneras en que la Apelación </w:t>
      </w:r>
      <w:r w:rsidR="001320B2">
        <w:rPr>
          <w:rFonts w:asciiTheme="minorHAnsi" w:hAnsiTheme="minorHAnsi"/>
          <w:sz w:val="22"/>
        </w:rPr>
        <w:t>dinam</w:t>
      </w:r>
      <w:r>
        <w:rPr>
          <w:rFonts w:asciiTheme="minorHAnsi" w:hAnsiTheme="minorHAnsi"/>
          <w:sz w:val="22"/>
        </w:rPr>
        <w:t xml:space="preserve">iza nuestras parroquias y apoya programas como el ministerio de Capellanía Hospitalaria y la Oficina de Vocaciones. REPRODUCIR VÍDEO. </w:t>
      </w:r>
    </w:p>
    <w:p w14:paraId="68646DBA" w14:textId="77777777" w:rsidR="00513387" w:rsidRDefault="00513387" w:rsidP="000F7B20">
      <w:pPr>
        <w:pStyle w:val="Default"/>
        <w:rPr>
          <w:rFonts w:asciiTheme="minorHAnsi" w:hAnsiTheme="minorHAnsi" w:cstheme="minorHAnsi"/>
          <w:sz w:val="22"/>
          <w:szCs w:val="22"/>
        </w:rPr>
      </w:pPr>
    </w:p>
    <w:p w14:paraId="7470C3A4" w14:textId="23EED46F" w:rsidR="00513387" w:rsidRDefault="00513387" w:rsidP="000F7B20">
      <w:pPr>
        <w:pStyle w:val="Default"/>
        <w:rPr>
          <w:rFonts w:asciiTheme="minorHAnsi" w:hAnsiTheme="minorHAnsi" w:cstheme="minorHAnsi"/>
          <w:sz w:val="22"/>
          <w:szCs w:val="22"/>
        </w:rPr>
      </w:pPr>
      <w:r>
        <w:rPr>
          <w:rFonts w:asciiTheme="minorHAnsi" w:hAnsiTheme="minorHAnsi"/>
          <w:sz w:val="22"/>
        </w:rPr>
        <w:t>**</w:t>
      </w:r>
      <w:r>
        <w:rPr>
          <w:rFonts w:asciiTheme="minorHAnsi" w:hAnsiTheme="minorHAnsi"/>
          <w:sz w:val="22"/>
          <w:u w:val="single"/>
        </w:rPr>
        <w:t>Sin vídeo</w:t>
      </w:r>
      <w:r>
        <w:rPr>
          <w:rFonts w:asciiTheme="minorHAnsi" w:hAnsiTheme="minorHAnsi"/>
          <w:sz w:val="22"/>
        </w:rPr>
        <w:t>: Le animo encarecidamente a visitar nuestro sitio web parroquial para ver el vídeo de la Apelación Católica de este año. Allí, verá las maneras en que la Apelación dinamiza nuestras parroquias y apoya programas como el ministerio de Capellanía Hospitalaria y la Oficina de Vocaciones.</w:t>
      </w:r>
    </w:p>
    <w:p w14:paraId="2D2C0A20" w14:textId="77777777" w:rsidR="00BB0BF9" w:rsidRDefault="00BB0BF9" w:rsidP="000F7B20">
      <w:pPr>
        <w:pStyle w:val="Default"/>
        <w:rPr>
          <w:rFonts w:asciiTheme="minorHAnsi" w:hAnsiTheme="minorHAnsi" w:cstheme="minorHAnsi"/>
          <w:sz w:val="22"/>
          <w:szCs w:val="22"/>
        </w:rPr>
      </w:pPr>
    </w:p>
    <w:p w14:paraId="06F1E0FC" w14:textId="11C121F9" w:rsidR="00644AC6" w:rsidRPr="003C0E62" w:rsidRDefault="00F45237" w:rsidP="000F7B20">
      <w:pPr>
        <w:pStyle w:val="Default"/>
        <w:rPr>
          <w:rFonts w:asciiTheme="minorHAnsi" w:hAnsiTheme="minorHAnsi" w:cstheme="minorHAnsi"/>
          <w:sz w:val="22"/>
          <w:szCs w:val="22"/>
        </w:rPr>
      </w:pPr>
      <w:r>
        <w:rPr>
          <w:rFonts w:asciiTheme="minorHAnsi" w:hAnsiTheme="minorHAnsi"/>
          <w:sz w:val="22"/>
        </w:rPr>
        <w:t xml:space="preserve">Sé que muchos de ustedes donan a diferentes causas a lo largo del año, todas las cuales son importantes y necesarias.  Sé que puede ser difícil dar y luego volver a dar. Pero cuando escucho las noticias y pienso en el futuro, entiendo por qué </w:t>
      </w:r>
      <w:r>
        <w:rPr>
          <w:rFonts w:asciiTheme="minorHAnsi" w:hAnsiTheme="minorHAnsi"/>
          <w:b/>
          <w:sz w:val="22"/>
        </w:rPr>
        <w:t xml:space="preserve">el cardenal Seán espera este año una participación plena. </w:t>
      </w:r>
      <w:r>
        <w:rPr>
          <w:rFonts w:asciiTheme="minorHAnsi" w:hAnsiTheme="minorHAnsi"/>
          <w:sz w:val="22"/>
        </w:rPr>
        <w:t>Nuestro apoyo a la Apelación Católica es una donación para el futuro, el futuro de nuestras comunidades, nuestra Iglesia y nuestra fe.</w:t>
      </w:r>
    </w:p>
    <w:p w14:paraId="1EE30389" w14:textId="77777777" w:rsidR="00644AC6" w:rsidRDefault="00644AC6" w:rsidP="000F7B20">
      <w:pPr>
        <w:pStyle w:val="Default"/>
        <w:rPr>
          <w:rFonts w:asciiTheme="minorHAnsi" w:hAnsiTheme="minorHAnsi" w:cstheme="minorHAnsi"/>
          <w:b/>
          <w:bCs/>
          <w:sz w:val="22"/>
          <w:szCs w:val="22"/>
        </w:rPr>
      </w:pPr>
    </w:p>
    <w:p w14:paraId="049FF779" w14:textId="7D2C0EAE" w:rsidR="002D3A91" w:rsidRDefault="00864C75" w:rsidP="000F7B20">
      <w:pPr>
        <w:pStyle w:val="Default"/>
        <w:rPr>
          <w:rFonts w:asciiTheme="minorHAnsi" w:hAnsiTheme="minorHAnsi" w:cstheme="minorHAnsi"/>
          <w:sz w:val="22"/>
          <w:szCs w:val="22"/>
        </w:rPr>
      </w:pPr>
      <w:r>
        <w:rPr>
          <w:rFonts w:asciiTheme="minorHAnsi" w:hAnsiTheme="minorHAnsi"/>
          <w:sz w:val="22"/>
        </w:rPr>
        <w:t>Los dejo con las palabras que nos siguen cada semana al salir de Misa: “Id a amar y servir al Señor.” Que hoy esas palabras se traduzcan en un compromiso de continuar el compromiso de generosidad de nuestra parroquia mediante una donación a la Apelación Católica.</w:t>
      </w:r>
    </w:p>
    <w:p w14:paraId="62598185" w14:textId="77777777" w:rsidR="00EC6D4D" w:rsidRDefault="00EC6D4D" w:rsidP="000F7B20">
      <w:pPr>
        <w:pStyle w:val="Default"/>
        <w:rPr>
          <w:rFonts w:asciiTheme="minorHAnsi" w:hAnsiTheme="minorHAnsi" w:cstheme="minorHAnsi"/>
          <w:sz w:val="22"/>
          <w:szCs w:val="22"/>
        </w:rPr>
      </w:pPr>
    </w:p>
    <w:p w14:paraId="5EF27BB6" w14:textId="38FCF919" w:rsidR="005F34AA" w:rsidRDefault="00D011A1" w:rsidP="000F7B20">
      <w:pPr>
        <w:pStyle w:val="Default"/>
        <w:rPr>
          <w:rFonts w:asciiTheme="minorHAnsi" w:hAnsiTheme="minorHAnsi" w:cstheme="minorHAnsi"/>
          <w:sz w:val="22"/>
          <w:szCs w:val="22"/>
        </w:rPr>
      </w:pPr>
      <w:r>
        <w:rPr>
          <w:rFonts w:asciiTheme="minorHAnsi" w:hAnsiTheme="minorHAnsi"/>
          <w:sz w:val="22"/>
        </w:rPr>
        <w:t>En nombre del cardenal Seán y [PÄRROCO], gracias por su tiempo y atención. Que Dios bendiga a esta parroquia y a cada uno de ustedes.</w:t>
      </w:r>
    </w:p>
    <w:p w14:paraId="74B9592F" w14:textId="77777777" w:rsidR="004130AE" w:rsidRDefault="004130AE" w:rsidP="000F7B20">
      <w:pPr>
        <w:pStyle w:val="Default"/>
        <w:rPr>
          <w:rFonts w:asciiTheme="minorHAnsi" w:hAnsiTheme="minorHAnsi" w:cstheme="minorHAnsi"/>
          <w:sz w:val="22"/>
          <w:szCs w:val="22"/>
        </w:rPr>
      </w:pPr>
    </w:p>
    <w:p w14:paraId="229A7227" w14:textId="77777777" w:rsidR="004130AE" w:rsidRDefault="004130AE" w:rsidP="000F7B20">
      <w:pPr>
        <w:pStyle w:val="Default"/>
        <w:rPr>
          <w:rFonts w:asciiTheme="minorHAnsi" w:hAnsiTheme="minorHAnsi" w:cstheme="minorHAnsi"/>
          <w:sz w:val="22"/>
          <w:szCs w:val="22"/>
        </w:rPr>
      </w:pPr>
    </w:p>
    <w:p w14:paraId="7380EF20" w14:textId="37379CD6" w:rsidR="004130AE" w:rsidRDefault="004130AE" w:rsidP="000F7B20">
      <w:pPr>
        <w:pStyle w:val="Default"/>
        <w:rPr>
          <w:rFonts w:asciiTheme="minorHAnsi" w:hAnsiTheme="minorHAnsi" w:cstheme="minorHAnsi"/>
          <w:sz w:val="22"/>
          <w:szCs w:val="22"/>
        </w:rPr>
      </w:pPr>
      <w:r>
        <w:rPr>
          <w:rFonts w:asciiTheme="minorHAnsi" w:hAnsiTheme="minorHAnsi"/>
          <w:sz w:val="22"/>
        </w:rPr>
        <w:t>Énfasis:</w:t>
      </w:r>
    </w:p>
    <w:p w14:paraId="44B2A131" w14:textId="77777777" w:rsidR="004130AE" w:rsidRDefault="004130AE" w:rsidP="000F7B20">
      <w:pPr>
        <w:pStyle w:val="Default"/>
        <w:rPr>
          <w:rFonts w:asciiTheme="minorHAnsi" w:hAnsiTheme="minorHAnsi" w:cstheme="minorHAnsi"/>
          <w:sz w:val="22"/>
          <w:szCs w:val="22"/>
        </w:rPr>
      </w:pPr>
    </w:p>
    <w:p w14:paraId="71D5C4AE" w14:textId="0E1E8A77" w:rsidR="004130AE" w:rsidRDefault="004130AE" w:rsidP="00D15F45">
      <w:pPr>
        <w:pStyle w:val="Default"/>
        <w:numPr>
          <w:ilvl w:val="0"/>
          <w:numId w:val="2"/>
        </w:numPr>
        <w:rPr>
          <w:rFonts w:asciiTheme="minorHAnsi" w:hAnsiTheme="minorHAnsi" w:cstheme="minorHAnsi"/>
          <w:sz w:val="22"/>
          <w:szCs w:val="22"/>
        </w:rPr>
      </w:pPr>
      <w:r>
        <w:rPr>
          <w:rFonts w:asciiTheme="minorHAnsi" w:hAnsiTheme="minorHAnsi"/>
          <w:sz w:val="22"/>
        </w:rPr>
        <w:t xml:space="preserve">La Apelación Católica </w:t>
      </w:r>
      <w:r>
        <w:rPr>
          <w:rFonts w:asciiTheme="minorHAnsi" w:hAnsiTheme="minorHAnsi"/>
          <w:b/>
          <w:i/>
          <w:sz w:val="22"/>
        </w:rPr>
        <w:t>sostiene, fortalece y hace crecer</w:t>
      </w:r>
      <w:r>
        <w:rPr>
          <w:rFonts w:asciiTheme="minorHAnsi" w:hAnsiTheme="minorHAnsi"/>
          <w:sz w:val="22"/>
        </w:rPr>
        <w:t xml:space="preserve"> la misión de nuestra Iglesia.</w:t>
      </w:r>
    </w:p>
    <w:p w14:paraId="35621078" w14:textId="77777777" w:rsidR="004130AE" w:rsidRDefault="004130AE" w:rsidP="000F7B20">
      <w:pPr>
        <w:pStyle w:val="Default"/>
        <w:rPr>
          <w:rFonts w:asciiTheme="minorHAnsi" w:hAnsiTheme="minorHAnsi" w:cstheme="minorHAnsi"/>
          <w:sz w:val="22"/>
          <w:szCs w:val="22"/>
        </w:rPr>
      </w:pPr>
    </w:p>
    <w:p w14:paraId="5F40ADDF" w14:textId="7B90CB83" w:rsidR="004130AE" w:rsidRPr="0095090B" w:rsidRDefault="004130AE" w:rsidP="00D15F45">
      <w:pPr>
        <w:pStyle w:val="Default"/>
        <w:numPr>
          <w:ilvl w:val="0"/>
          <w:numId w:val="2"/>
        </w:numPr>
        <w:rPr>
          <w:rFonts w:asciiTheme="minorHAnsi" w:hAnsiTheme="minorHAnsi" w:cstheme="minorHAnsi"/>
          <w:b/>
          <w:bCs/>
          <w:sz w:val="22"/>
          <w:szCs w:val="22"/>
        </w:rPr>
      </w:pPr>
      <w:r>
        <w:rPr>
          <w:rFonts w:asciiTheme="minorHAnsi" w:hAnsiTheme="minorHAnsi"/>
          <w:b/>
          <w:sz w:val="22"/>
        </w:rPr>
        <w:t>La participación extraordinaria crea un impacto extraordinario.</w:t>
      </w:r>
    </w:p>
    <w:sectPr w:rsidR="004130AE" w:rsidRPr="009509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93027"/>
    <w:multiLevelType w:val="hybridMultilevel"/>
    <w:tmpl w:val="FA427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A95557"/>
    <w:multiLevelType w:val="hybridMultilevel"/>
    <w:tmpl w:val="79AAD2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DDE7849"/>
    <w:multiLevelType w:val="hybridMultilevel"/>
    <w:tmpl w:val="D80A906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C602706"/>
    <w:multiLevelType w:val="hybridMultilevel"/>
    <w:tmpl w:val="B2563A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8467579">
    <w:abstractNumId w:val="2"/>
  </w:num>
  <w:num w:numId="2" w16cid:durableId="1553300015">
    <w:abstractNumId w:val="0"/>
  </w:num>
  <w:num w:numId="3" w16cid:durableId="273876127">
    <w:abstractNumId w:val="1"/>
  </w:num>
  <w:num w:numId="4" w16cid:durableId="141736120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F7B20"/>
    <w:rsid w:val="00021D02"/>
    <w:rsid w:val="00025BE8"/>
    <w:rsid w:val="00025D6A"/>
    <w:rsid w:val="000424EE"/>
    <w:rsid w:val="000540E7"/>
    <w:rsid w:val="000556F1"/>
    <w:rsid w:val="00093CED"/>
    <w:rsid w:val="000C3836"/>
    <w:rsid w:val="000C5451"/>
    <w:rsid w:val="000F0938"/>
    <w:rsid w:val="000F7411"/>
    <w:rsid w:val="000F7B20"/>
    <w:rsid w:val="00100F77"/>
    <w:rsid w:val="00113738"/>
    <w:rsid w:val="00122E41"/>
    <w:rsid w:val="001320B2"/>
    <w:rsid w:val="00132A18"/>
    <w:rsid w:val="00173291"/>
    <w:rsid w:val="0017629A"/>
    <w:rsid w:val="00194137"/>
    <w:rsid w:val="001979BD"/>
    <w:rsid w:val="001A1D08"/>
    <w:rsid w:val="001B2352"/>
    <w:rsid w:val="001B6F5E"/>
    <w:rsid w:val="001D5AFB"/>
    <w:rsid w:val="001D5B42"/>
    <w:rsid w:val="001E6654"/>
    <w:rsid w:val="001F445A"/>
    <w:rsid w:val="001F7704"/>
    <w:rsid w:val="002012F3"/>
    <w:rsid w:val="00211706"/>
    <w:rsid w:val="0023013C"/>
    <w:rsid w:val="00256B10"/>
    <w:rsid w:val="0027117C"/>
    <w:rsid w:val="0028400E"/>
    <w:rsid w:val="002858ED"/>
    <w:rsid w:val="00293D4B"/>
    <w:rsid w:val="002C7C24"/>
    <w:rsid w:val="002D3A91"/>
    <w:rsid w:val="00322696"/>
    <w:rsid w:val="003432AE"/>
    <w:rsid w:val="00356491"/>
    <w:rsid w:val="003617FB"/>
    <w:rsid w:val="00384123"/>
    <w:rsid w:val="003A7B01"/>
    <w:rsid w:val="003C0E62"/>
    <w:rsid w:val="003C3897"/>
    <w:rsid w:val="004130AE"/>
    <w:rsid w:val="00420F1C"/>
    <w:rsid w:val="0042323E"/>
    <w:rsid w:val="00441343"/>
    <w:rsid w:val="004458DC"/>
    <w:rsid w:val="00462B57"/>
    <w:rsid w:val="0046343D"/>
    <w:rsid w:val="00473344"/>
    <w:rsid w:val="004905CF"/>
    <w:rsid w:val="004C70AE"/>
    <w:rsid w:val="004D2D08"/>
    <w:rsid w:val="004F14B8"/>
    <w:rsid w:val="004F5F91"/>
    <w:rsid w:val="00503A76"/>
    <w:rsid w:val="0050631B"/>
    <w:rsid w:val="00513387"/>
    <w:rsid w:val="0053069B"/>
    <w:rsid w:val="00537118"/>
    <w:rsid w:val="00580348"/>
    <w:rsid w:val="00593B8F"/>
    <w:rsid w:val="0059637E"/>
    <w:rsid w:val="005C5899"/>
    <w:rsid w:val="005D232B"/>
    <w:rsid w:val="005E21DC"/>
    <w:rsid w:val="005F34AA"/>
    <w:rsid w:val="00602050"/>
    <w:rsid w:val="006065B7"/>
    <w:rsid w:val="0061320E"/>
    <w:rsid w:val="00636C75"/>
    <w:rsid w:val="00640CF6"/>
    <w:rsid w:val="00644AC6"/>
    <w:rsid w:val="006460A6"/>
    <w:rsid w:val="006719BF"/>
    <w:rsid w:val="006911AC"/>
    <w:rsid w:val="006B5B34"/>
    <w:rsid w:val="006C6D3A"/>
    <w:rsid w:val="00704201"/>
    <w:rsid w:val="0073442B"/>
    <w:rsid w:val="00735C38"/>
    <w:rsid w:val="00770D03"/>
    <w:rsid w:val="00786870"/>
    <w:rsid w:val="007B09CA"/>
    <w:rsid w:val="007D00F9"/>
    <w:rsid w:val="007F4475"/>
    <w:rsid w:val="00810765"/>
    <w:rsid w:val="00831721"/>
    <w:rsid w:val="00860CF6"/>
    <w:rsid w:val="00864C75"/>
    <w:rsid w:val="008D04E6"/>
    <w:rsid w:val="00901DB4"/>
    <w:rsid w:val="00902880"/>
    <w:rsid w:val="0090372E"/>
    <w:rsid w:val="00905213"/>
    <w:rsid w:val="00912BD6"/>
    <w:rsid w:val="00927BF9"/>
    <w:rsid w:val="00940F5B"/>
    <w:rsid w:val="0094688D"/>
    <w:rsid w:val="0095090B"/>
    <w:rsid w:val="009537EB"/>
    <w:rsid w:val="00953891"/>
    <w:rsid w:val="00956208"/>
    <w:rsid w:val="00963FED"/>
    <w:rsid w:val="009A071F"/>
    <w:rsid w:val="009D0B0F"/>
    <w:rsid w:val="009F2B4D"/>
    <w:rsid w:val="00A06B3F"/>
    <w:rsid w:val="00A11359"/>
    <w:rsid w:val="00AC13FE"/>
    <w:rsid w:val="00AC3EB3"/>
    <w:rsid w:val="00AE0466"/>
    <w:rsid w:val="00B558DB"/>
    <w:rsid w:val="00B82185"/>
    <w:rsid w:val="00B86A1E"/>
    <w:rsid w:val="00BA1379"/>
    <w:rsid w:val="00BB0BF9"/>
    <w:rsid w:val="00BC0491"/>
    <w:rsid w:val="00BC347E"/>
    <w:rsid w:val="00BD2443"/>
    <w:rsid w:val="00BE2DEA"/>
    <w:rsid w:val="00BF6B32"/>
    <w:rsid w:val="00BF7C55"/>
    <w:rsid w:val="00C2621C"/>
    <w:rsid w:val="00C32284"/>
    <w:rsid w:val="00C60F04"/>
    <w:rsid w:val="00C81C63"/>
    <w:rsid w:val="00C96EDC"/>
    <w:rsid w:val="00C97F58"/>
    <w:rsid w:val="00CA3C43"/>
    <w:rsid w:val="00CA4E68"/>
    <w:rsid w:val="00CF3325"/>
    <w:rsid w:val="00D011A1"/>
    <w:rsid w:val="00D0758B"/>
    <w:rsid w:val="00D15F45"/>
    <w:rsid w:val="00D162CC"/>
    <w:rsid w:val="00D2111D"/>
    <w:rsid w:val="00D62875"/>
    <w:rsid w:val="00D73833"/>
    <w:rsid w:val="00D8136B"/>
    <w:rsid w:val="00D86A17"/>
    <w:rsid w:val="00DC14C2"/>
    <w:rsid w:val="00DC183F"/>
    <w:rsid w:val="00DD44A2"/>
    <w:rsid w:val="00DD5390"/>
    <w:rsid w:val="00E06055"/>
    <w:rsid w:val="00E15EDA"/>
    <w:rsid w:val="00E327AC"/>
    <w:rsid w:val="00E93C91"/>
    <w:rsid w:val="00EA2E97"/>
    <w:rsid w:val="00EC6D4D"/>
    <w:rsid w:val="00ED63DA"/>
    <w:rsid w:val="00EF104D"/>
    <w:rsid w:val="00EF292D"/>
    <w:rsid w:val="00F042B2"/>
    <w:rsid w:val="00F14488"/>
    <w:rsid w:val="00F17B5E"/>
    <w:rsid w:val="00F45237"/>
    <w:rsid w:val="00F521E9"/>
    <w:rsid w:val="00F76FB1"/>
    <w:rsid w:val="00F80750"/>
    <w:rsid w:val="00FA17FD"/>
    <w:rsid w:val="00FA1AA3"/>
    <w:rsid w:val="00FB28DE"/>
    <w:rsid w:val="00FC49A6"/>
    <w:rsid w:val="00FE7E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6E3A5"/>
  <w15:docId w15:val="{6AFEDB57-2073-4FE1-911B-563BDDDC7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F7B20"/>
    <w:pPr>
      <w:autoSpaceDE w:val="0"/>
      <w:autoSpaceDN w:val="0"/>
      <w:adjustRightInd w:val="0"/>
      <w:spacing w:after="0" w:line="240" w:lineRule="auto"/>
    </w:pPr>
    <w:rPr>
      <w:rFonts w:ascii="Arial Nova" w:hAnsi="Arial Nova" w:cs="Arial Nova"/>
      <w:color w:val="000000"/>
      <w:kern w:val="0"/>
      <w:sz w:val="24"/>
      <w:szCs w:val="24"/>
      <w14:ligatures w14:val="none"/>
    </w:rPr>
  </w:style>
  <w:style w:type="character" w:styleId="Strong">
    <w:name w:val="Strong"/>
    <w:basedOn w:val="DefaultParagraphFont"/>
    <w:uiPriority w:val="22"/>
    <w:qFormat/>
    <w:rsid w:val="0050631B"/>
    <w:rPr>
      <w:b/>
      <w:bCs/>
    </w:rPr>
  </w:style>
  <w:style w:type="character" w:styleId="Hyperlink">
    <w:name w:val="Hyperlink"/>
    <w:basedOn w:val="DefaultParagraphFont"/>
    <w:uiPriority w:val="99"/>
    <w:semiHidden/>
    <w:unhideWhenUsed/>
    <w:rsid w:val="00940F5B"/>
    <w:rPr>
      <w:color w:val="0000FF"/>
      <w:u w:val="single"/>
    </w:rPr>
  </w:style>
  <w:style w:type="paragraph" w:styleId="BalloonText">
    <w:name w:val="Balloon Text"/>
    <w:basedOn w:val="Normal"/>
    <w:link w:val="BalloonTextChar"/>
    <w:uiPriority w:val="99"/>
    <w:semiHidden/>
    <w:unhideWhenUsed/>
    <w:rsid w:val="00271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117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852</Words>
  <Characters>4858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Molly</dc:creator>
  <cp:lastModifiedBy>Saida Contreras</cp:lastModifiedBy>
  <cp:revision>7</cp:revision>
  <cp:lastPrinted>2023-12-27T18:27:00Z</cp:lastPrinted>
  <dcterms:created xsi:type="dcterms:W3CDTF">2024-01-30T01:49:00Z</dcterms:created>
  <dcterms:modified xsi:type="dcterms:W3CDTF">2024-01-31T19:10:00Z</dcterms:modified>
</cp:coreProperties>
</file>